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3D" w:rsidRDefault="00164B3D" w:rsidP="00857444">
      <w:pPr>
        <w:pStyle w:val="Con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64B3D" w:rsidRDefault="00164B3D" w:rsidP="00164B3D">
      <w:pPr>
        <w:pStyle w:val="ConsTitle"/>
        <w:widowControl/>
        <w:ind w:firstLine="7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57444" w:rsidRDefault="00857444" w:rsidP="00857444">
      <w:r>
        <w:t xml:space="preserve">                                                      </w:t>
      </w:r>
      <w:r>
        <w:rPr>
          <w:noProof/>
        </w:rPr>
        <w:drawing>
          <wp:inline distT="0" distB="0" distL="0" distR="0">
            <wp:extent cx="666750" cy="942975"/>
            <wp:effectExtent l="19050" t="0" r="0" b="0"/>
            <wp:docPr id="2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W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</w:t>
      </w:r>
    </w:p>
    <w:p w:rsidR="00857444" w:rsidRDefault="00857444" w:rsidP="00857444">
      <w:pPr>
        <w:tabs>
          <w:tab w:val="left" w:pos="2745"/>
          <w:tab w:val="center" w:pos="4677"/>
          <w:tab w:val="left" w:pos="646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АДМИНИСТРАЦИЯ</w:t>
      </w:r>
      <w:r>
        <w:rPr>
          <w:b/>
          <w:sz w:val="32"/>
          <w:szCs w:val="32"/>
        </w:rPr>
        <w:tab/>
      </w:r>
    </w:p>
    <w:p w:rsidR="00857444" w:rsidRDefault="00857444" w:rsidP="008574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СТРИГИНСКОГО СЕЛЬСКОГО ПОСЕЛЕНИЯ</w:t>
      </w:r>
    </w:p>
    <w:p w:rsidR="00857444" w:rsidRDefault="00857444" w:rsidP="008574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ПОЧИНКОВСКОГО РАЙОНА СМОЛЕНКОЙ ОБЛАСТИ</w:t>
      </w:r>
    </w:p>
    <w:p w:rsidR="00857444" w:rsidRDefault="00857444" w:rsidP="00857444">
      <w:pPr>
        <w:tabs>
          <w:tab w:val="left" w:pos="2580"/>
          <w:tab w:val="left" w:pos="3180"/>
          <w:tab w:val="left" w:pos="7350"/>
        </w:tabs>
        <w:rPr>
          <w:b/>
          <w:sz w:val="36"/>
          <w:szCs w:val="36"/>
        </w:rPr>
      </w:pPr>
      <w:r>
        <w:tab/>
      </w:r>
      <w:r>
        <w:rPr>
          <w:b/>
          <w:sz w:val="36"/>
          <w:szCs w:val="36"/>
        </w:rPr>
        <w:t xml:space="preserve">     ПОСТАНОВЛЕНИЕ</w:t>
      </w:r>
      <w:r>
        <w:rPr>
          <w:b/>
          <w:sz w:val="36"/>
          <w:szCs w:val="36"/>
        </w:rPr>
        <w:tab/>
      </w:r>
    </w:p>
    <w:p w:rsidR="00857444" w:rsidRDefault="00857444" w:rsidP="00D64C1D">
      <w:pPr>
        <w:pStyle w:val="ConsTitle"/>
        <w:widowControl/>
        <w:tabs>
          <w:tab w:val="left" w:pos="7350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C1D">
        <w:rPr>
          <w:rFonts w:ascii="Times New Roman" w:hAnsi="Times New Roman" w:cs="Times New Roman"/>
          <w:sz w:val="28"/>
          <w:szCs w:val="28"/>
        </w:rPr>
        <w:tab/>
      </w:r>
    </w:p>
    <w:p w:rsidR="00857444" w:rsidRDefault="00857444" w:rsidP="00857444">
      <w:pPr>
        <w:pStyle w:val="ConsTitle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164B3D">
      <w:pPr>
        <w:pStyle w:val="ConsTitle"/>
        <w:widowControl/>
        <w:ind w:firstLine="7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64B3D" w:rsidRDefault="00857444" w:rsidP="00857444">
      <w:pPr>
        <w:pStyle w:val="ConsTitle"/>
        <w:widowControl/>
        <w:tabs>
          <w:tab w:val="left" w:pos="1140"/>
        </w:tabs>
        <w:ind w:firstLine="72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От 24.04.2012г.                                                      № 10</w:t>
      </w:r>
    </w:p>
    <w:p w:rsidR="00164B3D" w:rsidRDefault="00164B3D" w:rsidP="00164B3D">
      <w:pPr>
        <w:pStyle w:val="ConsTitle"/>
        <w:widowControl/>
        <w:ind w:firstLine="72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64B3D" w:rsidRDefault="00164B3D" w:rsidP="00164B3D">
      <w:pPr>
        <w:pStyle w:val="ConsTitle"/>
        <w:widowControl/>
        <w:ind w:firstLine="72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524"/>
      </w:tblGrid>
      <w:tr w:rsidR="00164B3D" w:rsidTr="00164B3D">
        <w:trPr>
          <w:trHeight w:val="360"/>
        </w:trPr>
        <w:tc>
          <w:tcPr>
            <w:tcW w:w="4524" w:type="dxa"/>
            <w:hideMark/>
          </w:tcPr>
          <w:p w:rsidR="00164B3D" w:rsidRDefault="00164B3D" w:rsidP="00857444">
            <w:pPr>
              <w:spacing w:line="276" w:lineRule="auto"/>
              <w:ind w:left="-108"/>
              <w:jc w:val="both"/>
              <w:rPr>
                <w:b/>
                <w:bCs/>
              </w:rPr>
            </w:pPr>
            <w:r>
              <w:t xml:space="preserve">Об утверждении положения о формировании архивных фондов </w:t>
            </w:r>
            <w:r w:rsidR="00857444" w:rsidRPr="00857444">
              <w:rPr>
                <w:bCs/>
              </w:rPr>
              <w:t>Стригинского сельского поселения Починковского района Смоленской области</w:t>
            </w:r>
          </w:p>
        </w:tc>
      </w:tr>
    </w:tbl>
    <w:p w:rsidR="00164B3D" w:rsidRDefault="00164B3D" w:rsidP="00164B3D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64B3D" w:rsidRDefault="00164B3D" w:rsidP="00857444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пунктом 17 части 1 статьи 14 Федерального закона                       от 6 октября 2003 года № 131-ФЗ «Об общих принципах организации местного самоуправления в Российской Федерации» в целях обеспечения условий для формирования архивных фондов </w:t>
      </w:r>
      <w:r w:rsidR="00857444">
        <w:rPr>
          <w:rFonts w:ascii="Times New Roman" w:hAnsi="Times New Roman" w:cs="Times New Roman"/>
          <w:b w:val="0"/>
          <w:bCs w:val="0"/>
          <w:sz w:val="28"/>
          <w:szCs w:val="28"/>
        </w:rPr>
        <w:t>Стригинского сельского поселения Починковского района Смоленской области</w:t>
      </w:r>
    </w:p>
    <w:p w:rsidR="00164B3D" w:rsidRDefault="00164B3D" w:rsidP="00164B3D">
      <w:pPr>
        <w:pStyle w:val="ConsTitle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Администрация </w:t>
      </w:r>
      <w:r w:rsidR="0085744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Стригинского сельского поселения Починковского района смоленской области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 О С Т А Н О В Л Я Е Т:</w:t>
      </w:r>
    </w:p>
    <w:p w:rsidR="00164B3D" w:rsidRDefault="00164B3D" w:rsidP="00164B3D">
      <w:pPr>
        <w:pStyle w:val="ConsTitle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857444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Утвердить прилагаемое положение о формирования архивных фондов </w:t>
      </w:r>
      <w:r w:rsidR="0085744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Стригинского сельского поселения Починковского района смоленской области</w:t>
      </w:r>
    </w:p>
    <w:p w:rsidR="00164B3D" w:rsidRDefault="00164B3D" w:rsidP="00164B3D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 Настоящее постановление подлежит обнародованию.</w:t>
      </w:r>
    </w:p>
    <w:p w:rsidR="00164B3D" w:rsidRDefault="00164B3D" w:rsidP="00164B3D">
      <w:pPr>
        <w:pStyle w:val="ConsTitle"/>
        <w:widowControl/>
        <w:ind w:firstLine="720"/>
        <w:jc w:val="both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</w:t>
      </w:r>
    </w:p>
    <w:p w:rsidR="00164B3D" w:rsidRDefault="00164B3D" w:rsidP="00164B3D">
      <w:pPr>
        <w:ind w:firstLine="720"/>
        <w:jc w:val="both"/>
        <w:rPr>
          <w:b/>
          <w:bCs/>
        </w:rPr>
      </w:pPr>
    </w:p>
    <w:p w:rsidR="00164B3D" w:rsidRDefault="00164B3D" w:rsidP="00164B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164B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164B3D">
      <w:pPr>
        <w:pStyle w:val="ConsPlusNormal"/>
        <w:widowControl/>
        <w:tabs>
          <w:tab w:val="left" w:pos="22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Глава муниципального образования</w:t>
      </w:r>
      <w:r w:rsidR="008574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444" w:rsidRDefault="00857444" w:rsidP="00164B3D">
      <w:pPr>
        <w:pStyle w:val="ConsPlusNormal"/>
        <w:widowControl/>
        <w:tabs>
          <w:tab w:val="left" w:pos="22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Стригинского сельского поселения</w:t>
      </w:r>
    </w:p>
    <w:p w:rsidR="00857444" w:rsidRDefault="00857444" w:rsidP="00857444">
      <w:pPr>
        <w:pStyle w:val="ConsPlusNormal"/>
        <w:widowControl/>
        <w:tabs>
          <w:tab w:val="left" w:pos="225"/>
          <w:tab w:val="left" w:pos="661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Починковского района Смоленской области </w:t>
      </w:r>
      <w:r>
        <w:rPr>
          <w:rFonts w:ascii="Times New Roman" w:hAnsi="Times New Roman" w:cs="Times New Roman"/>
          <w:sz w:val="28"/>
          <w:szCs w:val="28"/>
        </w:rPr>
        <w:tab/>
        <w:t xml:space="preserve">    Н.И.Романенкова</w:t>
      </w:r>
    </w:p>
    <w:p w:rsidR="00164B3D" w:rsidRDefault="00164B3D" w:rsidP="0085744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164B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164B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164B3D">
      <w:pPr>
        <w:pStyle w:val="Con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57444" w:rsidRDefault="00164B3D" w:rsidP="00164B3D">
      <w:pPr>
        <w:pStyle w:val="Con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857444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57444" w:rsidRDefault="00857444" w:rsidP="00164B3D">
      <w:pPr>
        <w:pStyle w:val="Con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Стригинского сельского поселения </w:t>
      </w:r>
    </w:p>
    <w:p w:rsidR="00164B3D" w:rsidRDefault="00857444" w:rsidP="00164B3D">
      <w:pPr>
        <w:pStyle w:val="ConsNormal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Починковского района Смоленской области</w:t>
      </w:r>
    </w:p>
    <w:p w:rsidR="00164B3D" w:rsidRDefault="00164B3D" w:rsidP="00164B3D">
      <w:pPr>
        <w:pStyle w:val="Con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57444">
        <w:rPr>
          <w:rFonts w:ascii="Times New Roman" w:hAnsi="Times New Roman" w:cs="Times New Roman"/>
          <w:sz w:val="28"/>
          <w:szCs w:val="28"/>
        </w:rPr>
        <w:t>24.04.2012г.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57444">
        <w:rPr>
          <w:rFonts w:ascii="Times New Roman" w:hAnsi="Times New Roman" w:cs="Times New Roman"/>
          <w:sz w:val="28"/>
          <w:szCs w:val="28"/>
        </w:rPr>
        <w:t>10</w:t>
      </w:r>
    </w:p>
    <w:p w:rsidR="00164B3D" w:rsidRDefault="00164B3D" w:rsidP="00164B3D">
      <w:pPr>
        <w:ind w:firstLine="720"/>
        <w:jc w:val="center"/>
        <w:rPr>
          <w:b/>
          <w:bCs/>
        </w:rPr>
      </w:pPr>
    </w:p>
    <w:p w:rsidR="00164B3D" w:rsidRDefault="00164B3D" w:rsidP="00164B3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64B3D" w:rsidRDefault="00164B3D" w:rsidP="00164B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164B3D" w:rsidRDefault="00164B3D" w:rsidP="00857444">
      <w:pPr>
        <w:pStyle w:val="ConsTitle"/>
        <w:widowControl/>
        <w:ind w:firstLine="72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sz w:val="28"/>
          <w:szCs w:val="28"/>
        </w:rPr>
        <w:t xml:space="preserve">о формировании  архивных фондов </w:t>
      </w:r>
      <w:r w:rsidR="00857444" w:rsidRPr="00857444">
        <w:rPr>
          <w:rFonts w:ascii="Times New Roman" w:hAnsi="Times New Roman" w:cs="Times New Roman"/>
          <w:bCs w:val="0"/>
          <w:sz w:val="28"/>
          <w:szCs w:val="28"/>
        </w:rPr>
        <w:t>Стригинского сельского поселения Починковского района Смоленской области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:rsidR="00164B3D" w:rsidRDefault="00164B3D" w:rsidP="00164B3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 положение разработано в соответствии с Федеральными законами от 6 октября 2003 года № 131-ФЗ «Об общих принципах организации местного самоуправления в Российской Федерации», от 22 октября 2004 года    № 125-ФЗ «Об архивном деле в Российской Федерации» в целях организации временного хранения, комплектования учета и использования архивных документов архивного фонда сельского (городского) поселения.</w:t>
      </w:r>
    </w:p>
    <w:p w:rsidR="00164B3D" w:rsidRDefault="00164B3D" w:rsidP="00164B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В настоящем положении применяются понятия в соответствии с понятийным аппаратом, используемым в Федеральном законе от 22 октября                  2004 года № 125-ФЗ «Об архивном деле в Российской Федерации».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Сельское поселение организует временное хранение  архивных документов: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включенных в состав Архивного фонда Российской Федерации и подлежащих передаче в соответствующий муниципальный архив в течение 5 лет; 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 личному составу, записей нотариальных действий, похозяйственных книг в течение 75 лет;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временного хранения в течение сроков, установленных нормативными правовыми актами.</w:t>
      </w:r>
    </w:p>
    <w:p w:rsidR="00164B3D" w:rsidRDefault="00164B3D" w:rsidP="00164B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 Комплектование архивного фонда поселения – систематическое  пополнение его архивными  документами, отражающими историю и деятельность сельского поселения. 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Включение архивных документов, образовавшихся в деятельности сельского поселения, в состав Архивного фонда Российской Федерации происходит на основании экспертизы ценности документов. Экспертиза ценности документов архивного фонда поселения осуществляется муниципальным архивом совместно с поселением.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 Решение вопросов о включении в состав Архивного фонда Российской Федерации конкретных документов осуществляется Экспертно-проверочной комиссией уполномоченного органа исполнительной власти Смоленской области в сфере архивного дела.</w:t>
      </w:r>
    </w:p>
    <w:p w:rsidR="00164B3D" w:rsidRDefault="00164B3D" w:rsidP="00164B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7. Архивный фонд сельского поселения комплектуется архивными документами на бумажной основе, фото-, кино- и аудиодокументами, </w:t>
      </w:r>
      <w:r>
        <w:rPr>
          <w:rFonts w:ascii="Times New Roman" w:hAnsi="Times New Roman" w:cs="Times New Roman"/>
          <w:sz w:val="28"/>
          <w:szCs w:val="28"/>
        </w:rPr>
        <w:lastRenderedPageBreak/>
        <w:t>копиями документов на электронных носителях. Экспертизе ценности документов подлежат все документы на носителях любого вида. До проведения в установленном порядке экспертизы ценности документов уничтожение документов запрещается.</w:t>
      </w:r>
    </w:p>
    <w:p w:rsidR="00164B3D" w:rsidRDefault="00164B3D" w:rsidP="00164B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8. Документы Архивного фонда Российской Федерации, находящиеся на временном хранении в архивном фонде поселения, подлежат государственному учету.</w:t>
      </w:r>
    </w:p>
    <w:p w:rsidR="00164B3D" w:rsidRDefault="00164B3D" w:rsidP="00164B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9. Сельское поселение организует использование архивных документов архивного фонда поселения в установленном законодательством Российской Федерации порядке.</w:t>
      </w:r>
    </w:p>
    <w:p w:rsidR="00164B3D" w:rsidRDefault="00164B3D" w:rsidP="00164B3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При изменении структуры органов местного самоуправления архивные документы архивного фонда поселения в упорядоченном состоянии передаются вновь формируемому органу местного самоуправления.</w:t>
      </w:r>
    </w:p>
    <w:p w:rsidR="00164B3D" w:rsidRDefault="00164B3D" w:rsidP="00164B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11. При ликвидации сельского поселения, включенные в состав Архивного фонда Российской Федерации документы, документы по личному составу, а также архивные документы, сроки ведомственного хранения которых не истекли, в упорядоченном состоянии поступают на хранение в соответствующий муниципальный архив.</w:t>
      </w:r>
    </w:p>
    <w:p w:rsidR="00164B3D" w:rsidRDefault="00164B3D" w:rsidP="00164B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12. Обеспечение финансовых, материально-технических и иных условий формирования архивного фонда сельского поселения является расходным обязательством сельского поселения. </w:t>
      </w:r>
    </w:p>
    <w:p w:rsidR="000860D8" w:rsidRDefault="000860D8"/>
    <w:sectPr w:rsidR="000860D8" w:rsidSect="0008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4B3D"/>
    <w:rsid w:val="000860D8"/>
    <w:rsid w:val="00164B3D"/>
    <w:rsid w:val="00857444"/>
    <w:rsid w:val="00A52B76"/>
    <w:rsid w:val="00C46D3F"/>
    <w:rsid w:val="00D6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B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64B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164B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164B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74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4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691</Words>
  <Characters>3942</Characters>
  <Application>Microsoft Office Word</Application>
  <DocSecurity>0</DocSecurity>
  <Lines>32</Lines>
  <Paragraphs>9</Paragraphs>
  <ScaleCrop>false</ScaleCrop>
  <Company>Microsoft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2012-04-23T06:34:00Z</dcterms:created>
  <dcterms:modified xsi:type="dcterms:W3CDTF">2012-04-25T00:22:00Z</dcterms:modified>
</cp:coreProperties>
</file>